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FCE" w:rsidRPr="00221FCE" w:rsidRDefault="00221FCE" w:rsidP="00221FCE">
      <w:pPr>
        <w:spacing w:after="0" w:line="240" w:lineRule="auto"/>
        <w:ind w:firstLine="567"/>
        <w:jc w:val="both"/>
        <w:rPr>
          <w:rFonts w:ascii="Times New Roman" w:hAnsi="Times New Roman"/>
          <w:b/>
          <w:sz w:val="24"/>
          <w:szCs w:val="24"/>
        </w:rPr>
      </w:pPr>
      <w:r w:rsidRPr="00221FCE">
        <w:rPr>
          <w:rFonts w:ascii="Times New Roman" w:hAnsi="Times New Roman"/>
          <w:b/>
          <w:sz w:val="24"/>
          <w:szCs w:val="24"/>
        </w:rPr>
        <w:t>№ 3 дәріс</w:t>
      </w:r>
    </w:p>
    <w:p w:rsidR="00221FCE" w:rsidRDefault="00221FCE" w:rsidP="00221FCE">
      <w:pPr>
        <w:spacing w:after="0" w:line="240" w:lineRule="auto"/>
        <w:ind w:firstLine="567"/>
        <w:jc w:val="both"/>
        <w:rPr>
          <w:rFonts w:ascii="Times New Roman" w:hAnsi="Times New Roman"/>
          <w:b/>
          <w:sz w:val="24"/>
          <w:szCs w:val="24"/>
          <w:lang w:val="kk-KZ"/>
        </w:rPr>
      </w:pPr>
      <w:r w:rsidRPr="00221FCE">
        <w:rPr>
          <w:rFonts w:ascii="Times New Roman" w:hAnsi="Times New Roman"/>
          <w:b/>
          <w:sz w:val="24"/>
          <w:szCs w:val="24"/>
        </w:rPr>
        <w:t>Тақырыбы:</w:t>
      </w:r>
      <w:r w:rsidRPr="00221FCE">
        <w:rPr>
          <w:rFonts w:ascii="Times New Roman" w:hAnsi="Times New Roman"/>
          <w:sz w:val="24"/>
          <w:szCs w:val="24"/>
        </w:rPr>
        <w:t xml:space="preserve"> </w:t>
      </w:r>
      <w:r w:rsidRPr="0017393A">
        <w:rPr>
          <w:rFonts w:ascii="Times New Roman" w:hAnsi="Times New Roman"/>
          <w:sz w:val="24"/>
          <w:szCs w:val="24"/>
        </w:rPr>
        <w:t>Жартылай өткізгіш құралдардың физикалық негіздері</w:t>
      </w:r>
    </w:p>
    <w:p w:rsidR="0017393A" w:rsidRPr="0017393A" w:rsidRDefault="0017393A" w:rsidP="00221FCE">
      <w:pPr>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KZ"/>
        </w:rPr>
        <w:t xml:space="preserve">Дәріс мақсаты: </w:t>
      </w:r>
      <w:r w:rsidRPr="0017393A">
        <w:rPr>
          <w:rFonts w:ascii="Times New Roman" w:hAnsi="Times New Roman"/>
          <w:sz w:val="24"/>
          <w:szCs w:val="24"/>
          <w:lang w:val="kk-KZ"/>
        </w:rPr>
        <w:t>Жартылай өткізгіш құралдардың физикалық негіздері</w:t>
      </w:r>
      <w:r>
        <w:rPr>
          <w:rFonts w:ascii="Times New Roman" w:hAnsi="Times New Roman"/>
          <w:sz w:val="24"/>
          <w:szCs w:val="24"/>
          <w:lang w:val="kk-KZ"/>
        </w:rPr>
        <w:t>н меңгеру.</w:t>
      </w:r>
      <w:bookmarkStart w:id="0" w:name="_GoBack"/>
      <w:bookmarkEnd w:id="0"/>
    </w:p>
    <w:p w:rsidR="00221FCE" w:rsidRPr="0017393A" w:rsidRDefault="00221FCE" w:rsidP="00221FCE">
      <w:pPr>
        <w:spacing w:after="0" w:line="240" w:lineRule="auto"/>
        <w:ind w:firstLine="567"/>
        <w:jc w:val="both"/>
        <w:rPr>
          <w:rFonts w:ascii="Times New Roman" w:hAnsi="Times New Roman"/>
          <w:b/>
          <w:sz w:val="24"/>
          <w:szCs w:val="24"/>
          <w:lang w:val="kk-KZ"/>
        </w:rPr>
      </w:pPr>
      <w:r w:rsidRPr="0017393A">
        <w:rPr>
          <w:rFonts w:ascii="Times New Roman" w:hAnsi="Times New Roman"/>
          <w:b/>
          <w:sz w:val="24"/>
          <w:szCs w:val="24"/>
          <w:lang w:val="kk-KZ"/>
        </w:rPr>
        <w:t>Жоспар:</w:t>
      </w:r>
    </w:p>
    <w:p w:rsidR="00221FCE" w:rsidRPr="0017393A" w:rsidRDefault="00221FCE" w:rsidP="00221FCE">
      <w:pPr>
        <w:spacing w:after="0" w:line="240" w:lineRule="auto"/>
        <w:ind w:firstLine="567"/>
        <w:jc w:val="both"/>
        <w:rPr>
          <w:rFonts w:ascii="Times New Roman" w:hAnsi="Times New Roman"/>
          <w:sz w:val="24"/>
          <w:szCs w:val="24"/>
          <w:lang w:val="kk-KZ"/>
        </w:rPr>
      </w:pPr>
      <w:r w:rsidRPr="0017393A">
        <w:rPr>
          <w:rFonts w:ascii="Times New Roman" w:hAnsi="Times New Roman"/>
          <w:sz w:val="24"/>
          <w:szCs w:val="24"/>
          <w:lang w:val="kk-KZ"/>
        </w:rPr>
        <w:t>1. Жартылай өткізгіш материалдардың қасиеті.</w:t>
      </w:r>
    </w:p>
    <w:p w:rsidR="00221FCE" w:rsidRPr="0017393A" w:rsidRDefault="00221FCE" w:rsidP="00221FCE">
      <w:pPr>
        <w:spacing w:after="0" w:line="240" w:lineRule="auto"/>
        <w:ind w:firstLine="567"/>
        <w:jc w:val="both"/>
        <w:rPr>
          <w:rFonts w:ascii="Times New Roman" w:hAnsi="Times New Roman"/>
          <w:sz w:val="24"/>
          <w:szCs w:val="24"/>
          <w:lang w:val="kk-KZ"/>
        </w:rPr>
      </w:pPr>
      <w:r w:rsidRPr="0017393A">
        <w:rPr>
          <w:rFonts w:ascii="Times New Roman" w:hAnsi="Times New Roman"/>
          <w:sz w:val="24"/>
          <w:szCs w:val="24"/>
          <w:lang w:val="kk-KZ"/>
        </w:rPr>
        <w:t>2. Қоспасыз және қоспалы жартылай өткізгіштер.</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t>3. Жартылай өткізгіштердің зондық теориясы.</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t>4. Электрондық және кемтіктік өткізгіштік.</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cr/>
      </w:r>
      <w:r w:rsidRPr="00221FCE">
        <w:rPr>
          <w:rFonts w:ascii="Times New Roman" w:hAnsi="Times New Roman"/>
          <w:sz w:val="24"/>
          <w:szCs w:val="24"/>
        </w:rPr>
        <w:tab/>
        <w:t>Қазіргі электроникада қолданылатын құрылғылар жартылай өткізгіш материалдардан жасалады. Жартылай өткізгіштерге бөлме температурасында меншікті электрлік кедергісі 10</w:t>
      </w:r>
      <w:r w:rsidRPr="00221FCE">
        <w:rPr>
          <w:rFonts w:ascii="Times New Roman" w:hAnsi="Times New Roman"/>
          <w:sz w:val="24"/>
          <w:szCs w:val="24"/>
          <w:vertAlign w:val="superscript"/>
        </w:rPr>
        <w:t>-5</w:t>
      </w:r>
      <w:r w:rsidRPr="00221FCE">
        <w:rPr>
          <w:rFonts w:ascii="Times New Roman" w:hAnsi="Times New Roman"/>
          <w:sz w:val="24"/>
          <w:szCs w:val="24"/>
        </w:rPr>
        <w:t xml:space="preserve"> нен 10</w:t>
      </w:r>
      <w:r w:rsidRPr="00221FCE">
        <w:rPr>
          <w:rFonts w:ascii="Times New Roman" w:hAnsi="Times New Roman"/>
          <w:sz w:val="24"/>
          <w:szCs w:val="24"/>
          <w:vertAlign w:val="superscript"/>
        </w:rPr>
        <w:t>10</w:t>
      </w:r>
      <w:r w:rsidRPr="00221FCE">
        <w:rPr>
          <w:rFonts w:ascii="Times New Roman" w:hAnsi="Times New Roman"/>
          <w:sz w:val="24"/>
          <w:szCs w:val="24"/>
        </w:rPr>
        <w:t xml:space="preserve"> Ом*см-ге дейін жететін материалдарды жатқызады. Жартылай өткізгіштердің саны металдар мен диэлектриктердің санынан артық. Ең жиі қолданылатын жартылай өткізгіштер: кремний, германий, галлий арсениді, селен, теллур, әртүрлі оксидтер, сульфидтер, нитридтер және карбидтер</w:t>
      </w:r>
      <w:r w:rsidRPr="00221FCE">
        <w:rPr>
          <w:rFonts w:ascii="Times New Roman" w:hAnsi="Times New Roman"/>
          <w:sz w:val="24"/>
          <w:szCs w:val="24"/>
          <w:lang w:val="kk-KZ"/>
        </w:rPr>
        <w:t>.</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rPr>
        <w:t>Егер әртүрлі элементтердің атомдарының құрылысын қарастырсақ онда электрондармен толыққан (ішкі) және толықпаған қабықшаларын (сыртқы) бөлуге болады. Соңғысы ядромен әлсіз байланыста болғандықтан басқа атомдармен оңай әсерлеседі. Сондықтанда сыртқы толықпаған қабықтағы электрондарды валентті деп атайды. Молекула құрғанда жеке атомдардың арасында әртүрлі типтегі байланыстар болады. Жартылай өткізгіштер үшін ең көп тарағаны ковалентті байланыс. Мысалы, Кремнийдің (Si) атомы төрт валенттік электронға ие, молекулаларда көршілес төрт атомның арасында ковалентті байланыс болады. Егер атомдар байланысқан күйде болса, онда валентті электрондарға көрші атомдардың электрондар мен, ядро өрісі әсер етеді, осының нәтижесінде әрбір рұқсат етілген энергетикалық деңгей жаңа энергетикалық деңгейлерге бөлінеді. Осы деңгейлердің әрқайсысында тек қана екі электрон ғана бола алады. Электрон бола алатын,</w:t>
      </w:r>
      <w:r w:rsidRPr="00221FCE">
        <w:rPr>
          <w:rFonts w:ascii="Times New Roman" w:hAnsi="Times New Roman"/>
          <w:sz w:val="24"/>
          <w:szCs w:val="24"/>
          <w:lang w:val="kk-KZ"/>
        </w:rPr>
        <w:t xml:space="preserve"> </w:t>
      </w:r>
      <w:r w:rsidRPr="00221FCE">
        <w:rPr>
          <w:rFonts w:ascii="Times New Roman" w:hAnsi="Times New Roman"/>
          <w:sz w:val="24"/>
          <w:szCs w:val="24"/>
        </w:rPr>
        <w:t>деңгейлердің жиынтығы рұқсат етілген зона деп аталады. Рұқсат етілген</w:t>
      </w:r>
      <w:r w:rsidRPr="00221FCE">
        <w:rPr>
          <w:rFonts w:ascii="Times New Roman" w:hAnsi="Times New Roman"/>
          <w:sz w:val="24"/>
          <w:szCs w:val="24"/>
          <w:lang w:val="kk-KZ"/>
        </w:rPr>
        <w:t xml:space="preserve"> </w:t>
      </w:r>
      <w:r w:rsidRPr="00221FCE">
        <w:rPr>
          <w:rFonts w:ascii="Times New Roman" w:hAnsi="Times New Roman"/>
          <w:sz w:val="24"/>
          <w:szCs w:val="24"/>
        </w:rPr>
        <w:t>зоналардың арасындағы аралық рұқсат етілмеген зона деп аталады.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noProof/>
          <w:sz w:val="24"/>
          <w:szCs w:val="24"/>
          <w:lang w:eastAsia="ru-RU"/>
        </w:rPr>
        <w:drawing>
          <wp:inline distT="0" distB="0" distL="0" distR="0" wp14:anchorId="04CEA78F" wp14:editId="06FEDB6A">
            <wp:extent cx="5438775" cy="1654175"/>
            <wp:effectExtent l="0" t="0" r="9525"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38775" cy="1654175"/>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rPr>
        <w:t>1 сурет</w:t>
      </w:r>
      <w:r w:rsidRPr="00221FCE">
        <w:rPr>
          <w:rFonts w:ascii="Times New Roman" w:hAnsi="Times New Roman"/>
          <w:sz w:val="24"/>
          <w:szCs w:val="24"/>
        </w:rPr>
        <w:t>–Металл (а) және диэлектрик (б) үшін электрондардың энергия</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деңгейлерінің схемасы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Қатты дененің энергетикалық спектрінде үш түрлі зонаны бөлуге болады: рұқсат етілген (толығымен электронмен толтырылған), рұқсат етілмеген және өткізгіштік зонасы.</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i/>
          <w:sz w:val="24"/>
          <w:szCs w:val="24"/>
          <w:lang w:val="kk-KZ"/>
        </w:rPr>
        <w:tab/>
      </w:r>
      <w:r w:rsidRPr="00221FCE">
        <w:rPr>
          <w:rFonts w:ascii="Times New Roman" w:hAnsi="Times New Roman"/>
          <w:i/>
          <w:sz w:val="24"/>
          <w:szCs w:val="24"/>
        </w:rPr>
        <w:t>Рұқсат етілген зонада</w:t>
      </w:r>
      <w:r w:rsidRPr="00221FCE">
        <w:rPr>
          <w:rFonts w:ascii="Times New Roman" w:hAnsi="Times New Roman"/>
          <w:sz w:val="24"/>
          <w:szCs w:val="24"/>
        </w:rPr>
        <w:t xml:space="preserve"> 0К температурада барлық деңгейлер электрондармен</w:t>
      </w:r>
      <w:r w:rsidRPr="00221FCE">
        <w:rPr>
          <w:rFonts w:ascii="Times New Roman" w:hAnsi="Times New Roman"/>
          <w:sz w:val="24"/>
          <w:szCs w:val="24"/>
          <w:lang w:val="kk-KZ"/>
        </w:rPr>
        <w:t xml:space="preserve"> </w:t>
      </w:r>
      <w:r w:rsidRPr="00221FCE">
        <w:rPr>
          <w:rFonts w:ascii="Times New Roman" w:hAnsi="Times New Roman"/>
          <w:sz w:val="24"/>
          <w:szCs w:val="24"/>
        </w:rPr>
        <w:t>толтырылған. Жоғары толтырылған зонаны валенттік зона деп атайды.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lang w:val="kk-KZ"/>
        </w:rPr>
        <w:tab/>
        <w:t>Рұқсат етілмеген зонаның</w:t>
      </w:r>
      <w:r w:rsidRPr="00221FCE">
        <w:rPr>
          <w:rFonts w:ascii="Times New Roman" w:hAnsi="Times New Roman"/>
          <w:sz w:val="24"/>
          <w:szCs w:val="24"/>
          <w:lang w:val="kk-KZ"/>
        </w:rPr>
        <w:t xml:space="preserve"> шегінде электрон бола алатын энергетикалық деңгей жоқ.</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lang w:val="kk-KZ"/>
        </w:rPr>
        <w:t>Өткізгіштік зонасындағы</w:t>
      </w:r>
      <w:r w:rsidRPr="00221FCE">
        <w:rPr>
          <w:rFonts w:ascii="Times New Roman" w:hAnsi="Times New Roman"/>
          <w:sz w:val="24"/>
          <w:szCs w:val="24"/>
          <w:lang w:val="kk-KZ"/>
        </w:rPr>
        <w:t xml:space="preserve"> электрондар қатты дененің ішінде қозғала алатын, атоммен байланысын үзуге мүмкіндік беретін энергияға ие.</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Заттарды металлдар, жартылай өткізгіштер және диэлектриктер деп абсолют нөл температурадағы дененің зондық құрылысына қарай бөледі.</w:t>
      </w:r>
      <w:r w:rsidRPr="00221FCE">
        <w:rPr>
          <w:rFonts w:ascii="Times New Roman" w:hAnsi="Times New Roman"/>
          <w:sz w:val="24"/>
          <w:szCs w:val="24"/>
          <w:lang w:val="kk-KZ"/>
        </w:rPr>
        <w:cr/>
      </w:r>
      <w:r w:rsidRPr="00221FCE">
        <w:rPr>
          <w:rFonts w:ascii="Times New Roman" w:hAnsi="Times New Roman"/>
          <w:sz w:val="24"/>
          <w:szCs w:val="24"/>
          <w:lang w:val="kk-KZ"/>
        </w:rPr>
        <w:tab/>
        <w:t xml:space="preserve">Металлдарда валенттік зона мен өткізгіштік зонасы өзара беттеседі, сондықтанда 0К температурада металл электр өткізгіштік қасиетке ие. Жартылай өткізгіштер мен диэлектриктерде 0К температурада электр өткізгіштік жоқ. Олардың арасындағы </w:t>
      </w:r>
      <w:r w:rsidRPr="00221FCE">
        <w:rPr>
          <w:rFonts w:ascii="Times New Roman" w:hAnsi="Times New Roman"/>
          <w:sz w:val="24"/>
          <w:szCs w:val="24"/>
          <w:lang w:val="kk-KZ"/>
        </w:rPr>
        <w:lastRenderedPageBreak/>
        <w:t>өзгешелік рұқсат етілмеген зонаның енінде (</w:t>
      </w:r>
      <w:r w:rsidRPr="00221FCE">
        <w:rPr>
          <w:rFonts w:ascii="Times New Roman" w:hAnsi="Times New Roman"/>
          <w:sz w:val="24"/>
          <w:szCs w:val="24"/>
        </w:rPr>
        <w:t>Δ</w:t>
      </w:r>
      <w:r w:rsidRPr="00221FCE">
        <w:rPr>
          <w:rFonts w:ascii="Times New Roman" w:hAnsi="Times New Roman"/>
          <w:sz w:val="24"/>
          <w:szCs w:val="24"/>
          <w:lang w:val="kk-KZ"/>
        </w:rPr>
        <w:t xml:space="preserve">E) ғана. Ең көп тараған жартылай өткізгіштерде </w:t>
      </w:r>
      <w:r w:rsidRPr="00221FCE">
        <w:rPr>
          <w:rFonts w:ascii="Times New Roman" w:hAnsi="Times New Roman"/>
          <w:sz w:val="24"/>
          <w:szCs w:val="24"/>
        </w:rPr>
        <w:t>Δ</w:t>
      </w:r>
      <w:r w:rsidRPr="00221FCE">
        <w:rPr>
          <w:rFonts w:ascii="Times New Roman" w:hAnsi="Times New Roman"/>
          <w:sz w:val="24"/>
          <w:szCs w:val="24"/>
          <w:lang w:val="kk-KZ"/>
        </w:rPr>
        <w:t xml:space="preserve">E=0.1-3эВ, диэлектриктерде </w:t>
      </w:r>
      <w:r w:rsidRPr="00221FCE">
        <w:rPr>
          <w:rFonts w:ascii="Times New Roman" w:hAnsi="Times New Roman"/>
          <w:sz w:val="24"/>
          <w:szCs w:val="24"/>
        </w:rPr>
        <w:t>Δ</w:t>
      </w:r>
      <w:r w:rsidRPr="00221FCE">
        <w:rPr>
          <w:rFonts w:ascii="Times New Roman" w:hAnsi="Times New Roman"/>
          <w:sz w:val="24"/>
          <w:szCs w:val="24"/>
          <w:lang w:val="kk-KZ"/>
        </w:rPr>
        <w:t xml:space="preserve">E&gt;6эВ. Мысалы германий үшін </w:t>
      </w:r>
      <w:r w:rsidRPr="00221FCE">
        <w:rPr>
          <w:rFonts w:ascii="Times New Roman" w:hAnsi="Times New Roman"/>
          <w:sz w:val="24"/>
          <w:szCs w:val="24"/>
        </w:rPr>
        <w:t>Δ</w:t>
      </w:r>
      <w:r w:rsidRPr="00221FCE">
        <w:rPr>
          <w:rFonts w:ascii="Times New Roman" w:hAnsi="Times New Roman"/>
          <w:sz w:val="24"/>
          <w:szCs w:val="24"/>
          <w:lang w:val="kk-KZ"/>
        </w:rPr>
        <w:t>E=0.7, кремний үшін 1.1, галий арсениді үшін -1.4.</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 xml:space="preserve">Жартылай өткізгіштерде температураның нөлден өзгеше бір мәнінде электрондардың белгілі бір бөлігінің энергиясы өткізгіштік зонасына өтетіндей энергияға ие болады. Мұндай электрондар еркін деп аталады, ал жартылай өткізгіш–электр өткізгіш болады. </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rPr>
        <w:t>Валенттік зонадан кеткен электронның әсерінен валенттік зонада толмаған</w:t>
      </w:r>
      <w:r w:rsidRPr="00221FCE">
        <w:rPr>
          <w:rFonts w:ascii="Times New Roman" w:hAnsi="Times New Roman"/>
          <w:sz w:val="24"/>
          <w:szCs w:val="24"/>
          <w:lang w:val="kk-KZ"/>
        </w:rPr>
        <w:t xml:space="preserve"> </w:t>
      </w:r>
      <w:r w:rsidRPr="00221FCE">
        <w:rPr>
          <w:rFonts w:ascii="Times New Roman" w:hAnsi="Times New Roman"/>
          <w:sz w:val="24"/>
          <w:szCs w:val="24"/>
        </w:rPr>
        <w:t>энергетикалық деңгей пайда болады. Бос энергетикалық деңгей кемтік деп аталады.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Бос электрондардың қозғалысымен түсіндірілетін электр өткізгіштік электрондық, ал кемтіктердің қозғалысымен түсіндірілетін электр өткізгіштік кемтіктік деп аталады.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Абсолютті таза және біртекті жартылай өткізгіште нөлден өзгеше температурада бос электрондар мен кемтіктер жұп құрады, яғни электрондар мен кемтіктердің саны тең болады. Мұндай жартылай өткізгіштің электр өткізгіштігі меншікті электр өткізгіштік деп аталады.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lang w:val="kk-KZ"/>
        </w:rPr>
        <w:t>Қоспалы электр өткізгіштік.</w:t>
      </w:r>
      <w:r w:rsidRPr="00221FCE">
        <w:rPr>
          <w:rFonts w:ascii="Times New Roman" w:hAnsi="Times New Roman"/>
          <w:sz w:val="24"/>
          <w:szCs w:val="24"/>
          <w:lang w:val="kk-KZ"/>
        </w:rPr>
        <w:t xml:space="preserve"> Жартылай өткізгіштердің электрлік қасиеттері ондағы қоспа атомдарының мөлшеріне, сонымен қатар кристаллдық решетканың әртүрлі ақауларына байланысты: тор түйіндерінің бос болуы, тор түйіндерінің арасында тұрған атомдар мен иондар және т.б. Қоспалар екіге бөлінеді: акцепторлық және донорлық.</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lang w:val="kk-KZ"/>
        </w:rPr>
        <w:t>Акцепторлық қоспалар:</w:t>
      </w:r>
      <w:r w:rsidRPr="00221FCE">
        <w:rPr>
          <w:rFonts w:ascii="Times New Roman" w:hAnsi="Times New Roman"/>
          <w:sz w:val="24"/>
          <w:szCs w:val="24"/>
          <w:lang w:val="kk-KZ"/>
        </w:rPr>
        <w:t xml:space="preserve"> Акцепторлық қоспаның атомдары теріс ионға айнала отырып сырттан бір немесе бірнеше электронды қабылдай 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 xml:space="preserve">Егер, мысалы, германийге үш валентті индий атомын енгізсе, онда индий мен германийдің төрт көршілес атомының арасында ковалентті байланыс болады және германийдің бір атомынан алынған қосымша электронның әсерінен орнықты сегіз электронды қабықша туады. Бұл байланысқан электрон индий атомын қозғалмайтын теріс ионға айналдырады. Кеткен электронның орнында кемтік пайда болады, ол өзінің меншік кемтіктеріне қосылады. Осы кезде жартылай өткізгіштегі кемтіктер концентрациясы меншікті электр өткізгіштігінің бос электрондарының концентрациясынан асып кетеді. Жартылай өткізгіште кемтіктік электр өткізгіштік болады (2 сурет). Мұндай жартылай өткізгішті </w:t>
      </w:r>
      <w:r w:rsidRPr="00221FCE">
        <w:rPr>
          <w:rFonts w:ascii="Times New Roman" w:hAnsi="Times New Roman"/>
          <w:b/>
          <w:sz w:val="24"/>
          <w:szCs w:val="24"/>
          <w:lang w:val="kk-KZ"/>
        </w:rPr>
        <w:t>р-типті</w:t>
      </w:r>
      <w:r w:rsidRPr="00221FCE">
        <w:rPr>
          <w:rFonts w:ascii="Times New Roman" w:hAnsi="Times New Roman"/>
          <w:sz w:val="24"/>
          <w:szCs w:val="24"/>
          <w:lang w:val="kk-KZ"/>
        </w:rPr>
        <w:t xml:space="preserve"> </w:t>
      </w:r>
      <w:r w:rsidRPr="00221FCE">
        <w:rPr>
          <w:rFonts w:ascii="Times New Roman" w:hAnsi="Times New Roman"/>
          <w:b/>
          <w:sz w:val="24"/>
          <w:szCs w:val="24"/>
          <w:lang w:val="kk-KZ"/>
        </w:rPr>
        <w:t>жартылай өткізгіш</w:t>
      </w:r>
      <w:r w:rsidRPr="00221FCE">
        <w:rPr>
          <w:rFonts w:ascii="Times New Roman" w:hAnsi="Times New Roman"/>
          <w:sz w:val="24"/>
          <w:szCs w:val="24"/>
          <w:lang w:val="kk-KZ"/>
        </w:rPr>
        <w:t xml:space="preserve"> д.а.</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noProof/>
          <w:sz w:val="24"/>
          <w:szCs w:val="24"/>
          <w:lang w:eastAsia="ru-RU"/>
        </w:rPr>
        <w:drawing>
          <wp:inline distT="0" distB="0" distL="0" distR="0" wp14:anchorId="7A342967" wp14:editId="3E254197">
            <wp:extent cx="5343525" cy="190817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3525" cy="1908175"/>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i/>
          <w:sz w:val="24"/>
          <w:szCs w:val="24"/>
        </w:rPr>
        <w:t>2 сурет</w:t>
      </w:r>
      <w:r w:rsidRPr="00221FCE">
        <w:rPr>
          <w:rFonts w:ascii="Times New Roman" w:hAnsi="Times New Roman"/>
          <w:sz w:val="24"/>
          <w:szCs w:val="24"/>
        </w:rPr>
        <w:t>–Акцепторлық қоспасы бар жартылай өткізгіштің құрылысы (а) және</w:t>
      </w:r>
      <w:r w:rsidRPr="00221FCE">
        <w:rPr>
          <w:rFonts w:ascii="Times New Roman" w:hAnsi="Times New Roman"/>
          <w:sz w:val="24"/>
          <w:szCs w:val="24"/>
          <w:lang w:val="kk-KZ"/>
        </w:rPr>
        <w:t xml:space="preserve"> </w:t>
      </w:r>
      <w:r w:rsidRPr="00221FCE">
        <w:rPr>
          <w:rFonts w:ascii="Times New Roman" w:hAnsi="Times New Roman"/>
          <w:sz w:val="24"/>
          <w:szCs w:val="24"/>
        </w:rPr>
        <w:t>зондық диаграммасы (б)</w:t>
      </w:r>
    </w:p>
    <w:p w:rsidR="00221FCE" w:rsidRPr="00221FCE" w:rsidRDefault="00221FCE" w:rsidP="00221FCE">
      <w:pPr>
        <w:spacing w:after="0" w:line="240" w:lineRule="auto"/>
        <w:ind w:firstLine="567"/>
        <w:jc w:val="both"/>
        <w:rPr>
          <w:rFonts w:ascii="Times New Roman" w:hAnsi="Times New Roman"/>
          <w:sz w:val="24"/>
          <w:szCs w:val="24"/>
        </w:rPr>
      </w:pP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rPr>
        <w:t xml:space="preserve">Донорлық қоспалар: </w:t>
      </w:r>
      <w:r w:rsidRPr="00221FCE">
        <w:rPr>
          <w:rFonts w:ascii="Times New Roman" w:hAnsi="Times New Roman"/>
          <w:sz w:val="24"/>
          <w:szCs w:val="24"/>
        </w:rPr>
        <w:t>Донорлық қоспаның атомдары өзінің ядросымен әлсіз</w:t>
      </w:r>
      <w:r w:rsidRPr="00221FCE">
        <w:rPr>
          <w:rFonts w:ascii="Times New Roman" w:hAnsi="Times New Roman"/>
          <w:sz w:val="24"/>
          <w:szCs w:val="24"/>
          <w:lang w:val="kk-KZ"/>
        </w:rPr>
        <w:t xml:space="preserve"> </w:t>
      </w:r>
      <w:r w:rsidRPr="00221FCE">
        <w:rPr>
          <w:rFonts w:ascii="Times New Roman" w:hAnsi="Times New Roman"/>
          <w:sz w:val="24"/>
          <w:szCs w:val="24"/>
        </w:rPr>
        <w:t>байланысқан валенттік электрондарға ие. Бұл электрондар атомаралық</w:t>
      </w:r>
      <w:r w:rsidRPr="00221FCE">
        <w:rPr>
          <w:rFonts w:ascii="Times New Roman" w:hAnsi="Times New Roman"/>
          <w:sz w:val="24"/>
          <w:szCs w:val="24"/>
          <w:lang w:val="kk-KZ"/>
        </w:rPr>
        <w:t xml:space="preserve"> </w:t>
      </w:r>
      <w:r w:rsidRPr="00221FCE">
        <w:rPr>
          <w:rFonts w:ascii="Times New Roman" w:hAnsi="Times New Roman"/>
          <w:sz w:val="24"/>
          <w:szCs w:val="24"/>
        </w:rPr>
        <w:t>байланыстарға қатыспай-ақ қоспа енгізілген материалдың өткізгіштік аймағына</w:t>
      </w:r>
      <w:r w:rsidRPr="00221FCE">
        <w:rPr>
          <w:rFonts w:ascii="Times New Roman" w:hAnsi="Times New Roman"/>
          <w:sz w:val="24"/>
          <w:szCs w:val="24"/>
          <w:lang w:val="kk-KZ"/>
        </w:rPr>
        <w:t xml:space="preserve"> </w:t>
      </w:r>
      <w:r w:rsidRPr="00221FCE">
        <w:rPr>
          <w:rFonts w:ascii="Times New Roman" w:hAnsi="Times New Roman"/>
          <w:sz w:val="24"/>
          <w:szCs w:val="24"/>
        </w:rPr>
        <w:t>оңай ауыса алады. Мұнымен қатар, торда оң зарядталған ион қалады, ал электрон</w:t>
      </w:r>
      <w:r w:rsidRPr="00221FCE">
        <w:rPr>
          <w:rFonts w:ascii="Times New Roman" w:hAnsi="Times New Roman"/>
          <w:sz w:val="24"/>
          <w:szCs w:val="24"/>
          <w:lang w:val="kk-KZ"/>
        </w:rPr>
        <w:t xml:space="preserve"> </w:t>
      </w:r>
      <w:r w:rsidRPr="00221FCE">
        <w:rPr>
          <w:rFonts w:ascii="Times New Roman" w:hAnsi="Times New Roman"/>
          <w:sz w:val="24"/>
          <w:szCs w:val="24"/>
        </w:rPr>
        <w:t>меншікті электр өткізгіштіктің бос электрондарына қосылады. Донорлық деңгей</w:t>
      </w:r>
      <w:r w:rsidRPr="00221FCE">
        <w:rPr>
          <w:rFonts w:ascii="Times New Roman" w:hAnsi="Times New Roman"/>
          <w:sz w:val="24"/>
          <w:szCs w:val="24"/>
          <w:lang w:val="kk-KZ"/>
        </w:rPr>
        <w:t xml:space="preserve"> </w:t>
      </w:r>
      <w:r w:rsidRPr="00221FCE">
        <w:rPr>
          <w:rFonts w:ascii="Times New Roman" w:hAnsi="Times New Roman"/>
          <w:sz w:val="24"/>
          <w:szCs w:val="24"/>
        </w:rPr>
        <w:t>рұқсат етілмеген зонаның жоғарғы жағында орналасқан. Электронның донорлық</w:t>
      </w:r>
      <w:r w:rsidRPr="00221FCE">
        <w:rPr>
          <w:rFonts w:ascii="Times New Roman" w:hAnsi="Times New Roman"/>
          <w:sz w:val="24"/>
          <w:szCs w:val="24"/>
          <w:lang w:val="kk-KZ"/>
        </w:rPr>
        <w:t xml:space="preserve"> </w:t>
      </w:r>
      <w:r w:rsidRPr="00221FCE">
        <w:rPr>
          <w:rFonts w:ascii="Times New Roman" w:hAnsi="Times New Roman"/>
          <w:sz w:val="24"/>
          <w:szCs w:val="24"/>
        </w:rPr>
        <w:t>деңгейден өткізгіштік зонасына өтуі, ол аз ғана қосымша энергия алғанда жүзеге</w:t>
      </w:r>
      <w:r w:rsidRPr="00221FCE">
        <w:rPr>
          <w:rFonts w:ascii="Times New Roman" w:hAnsi="Times New Roman"/>
          <w:sz w:val="24"/>
          <w:szCs w:val="24"/>
          <w:lang w:val="kk-KZ"/>
        </w:rPr>
        <w:t xml:space="preserve"> </w:t>
      </w:r>
      <w:r w:rsidRPr="00221FCE">
        <w:rPr>
          <w:rFonts w:ascii="Times New Roman" w:hAnsi="Times New Roman"/>
          <w:sz w:val="24"/>
          <w:szCs w:val="24"/>
        </w:rPr>
        <w:t>асады. Мұндай жағдайда бос электрондардың концентрациясы кемтіктердің</w:t>
      </w:r>
      <w:r w:rsidRPr="00221FCE">
        <w:rPr>
          <w:rFonts w:ascii="Times New Roman" w:hAnsi="Times New Roman"/>
          <w:sz w:val="24"/>
          <w:szCs w:val="24"/>
          <w:lang w:val="kk-KZ"/>
        </w:rPr>
        <w:t xml:space="preserve"> </w:t>
      </w:r>
      <w:r w:rsidRPr="00221FCE">
        <w:rPr>
          <w:rFonts w:ascii="Times New Roman" w:hAnsi="Times New Roman"/>
          <w:sz w:val="24"/>
          <w:szCs w:val="24"/>
        </w:rPr>
        <w:t xml:space="preserve">санынан артып, жартылай өткізгіш </w:t>
      </w:r>
      <w:r w:rsidRPr="00221FCE">
        <w:rPr>
          <w:rFonts w:ascii="Times New Roman" w:hAnsi="Times New Roman"/>
          <w:sz w:val="24"/>
          <w:szCs w:val="24"/>
        </w:rPr>
        <w:lastRenderedPageBreak/>
        <w:t xml:space="preserve">электрондық электр өткізгіштікке ие болады (3сурет). Мұндай жартылай өткізгіштер </w:t>
      </w:r>
      <w:r w:rsidRPr="00221FCE">
        <w:rPr>
          <w:rFonts w:ascii="Times New Roman" w:hAnsi="Times New Roman"/>
          <w:b/>
          <w:sz w:val="24"/>
          <w:szCs w:val="24"/>
        </w:rPr>
        <w:t>n-типті жартылай өткізгіштер</w:t>
      </w:r>
      <w:r w:rsidRPr="00221FCE">
        <w:rPr>
          <w:rFonts w:ascii="Times New Roman" w:hAnsi="Times New Roman"/>
          <w:sz w:val="24"/>
          <w:szCs w:val="24"/>
        </w:rPr>
        <w:t xml:space="preserve"> д.а.</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noProof/>
          <w:sz w:val="24"/>
          <w:szCs w:val="24"/>
          <w:lang w:eastAsia="ru-RU"/>
        </w:rPr>
        <w:drawing>
          <wp:inline distT="0" distB="0" distL="0" distR="0" wp14:anchorId="36520A5C" wp14:editId="0464305C">
            <wp:extent cx="4468495" cy="1717675"/>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8495" cy="1717675"/>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i/>
          <w:sz w:val="24"/>
          <w:szCs w:val="24"/>
        </w:rPr>
        <w:t>3 сурет</w:t>
      </w:r>
      <w:r w:rsidRPr="00221FCE">
        <w:rPr>
          <w:rFonts w:ascii="Times New Roman" w:hAnsi="Times New Roman"/>
          <w:sz w:val="24"/>
          <w:szCs w:val="24"/>
        </w:rPr>
        <w:t>–Донорлық қоспасы бар жартылай өткізгіштің құрылысы (а) және</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t>зондық диаграммасы (б)</w:t>
      </w:r>
    </w:p>
    <w:p w:rsidR="00221FCE" w:rsidRPr="00221FCE" w:rsidRDefault="00221FCE" w:rsidP="00221FCE">
      <w:pPr>
        <w:spacing w:after="0" w:line="240" w:lineRule="auto"/>
        <w:ind w:firstLine="567"/>
        <w:jc w:val="both"/>
        <w:rPr>
          <w:rFonts w:ascii="Times New Roman" w:hAnsi="Times New Roman"/>
          <w:sz w:val="24"/>
          <w:szCs w:val="24"/>
        </w:rPr>
      </w:pP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b/>
          <w:sz w:val="24"/>
          <w:szCs w:val="24"/>
        </w:rPr>
        <w:t>Жартылай өткізгіш құралдар</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rPr>
        <w:tab/>
      </w:r>
      <w:r w:rsidRPr="00221FCE">
        <w:rPr>
          <w:rFonts w:ascii="Times New Roman" w:hAnsi="Times New Roman"/>
          <w:sz w:val="24"/>
          <w:szCs w:val="24"/>
          <w:lang w:val="kk-KZ"/>
        </w:rPr>
        <w:t>Электрондық құралдар жұмысы электрлік, жылулық, оптикалық және акустикалық құбылыстарды қатты денелерде, сұйықтықтарда, вакуумда, газда немесе плазмада қолдануға негізделген құрылғы. Электрондық құралдарды жинауға, жөндеуге және бөлшектеуге болмайтын радиоэлектроникалық аппаратураның элементтері ретінде қолданады.  Электрондық құралдың ақпараттық сигналдарды өзгертуші ретіндегі негізгі міндеті: сигналдарды күшейту, туындату, тарату, жинау, сақтау, және дыбыстық кедергілерден (шум) айқындау. Көбінесе электрондық құралдар физикалық қасиеттеріне, негізгі электрлік параметрлеріне, конструктивтік-технологиялық белгілеріне, жұмыс істейтін ортасына байланысты топталады.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Сигналдың түріне және ақпаратты өңдеу тәсіліне байланысты барлық қолданыстағы электрондық құралдарды электрөзгерткіш, электр жарықтық, фотоэлектрлік, термоэлектрлік, акустоэлектрлік және механикоэлектрлік деп бөледі.</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Электрөзгерткіш құралдар электрондық құралдардың үлкен тобын құрайды. Оларға: жартылай өткізгіш диодтардың әртүрлі типтері, биполярлық және униполярлық транзисторлар, тиристорлар, электровакуумдық лампалар–диодтар, триодтар, пентодтар және т.б., газоразрядтық құралдар–стабилитрондар, газотрондар, тиратрондар, плазмалық панелдер және т.б. Электр жарықтық құралдарға–жарық диодтары, люминесцентті конденсаторлар, лазерлер, электрондық–сәулелік трубкалар жатады. Фотоэлектрлікке–фотодиодтар, фототранзисторлар, фото тиристорлар, күн батареялары және т.б.</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Термоэлектрлікке–жартылай өткізгіш диодтар, транзисторлар, термисторлар.</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Акустоэлектрлікке–акустоэлектрлік күшейткіштер, генераторлар, сүзгілер, беттік акустикалық толқындардағы кешіктіру сызықтары және т.б.</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Жұмыс ортасының түріне байланысты құралдарды келесі кластарға бөледі: жартылай өткізгіштік, электровакуумдық, газоразрядтық, хемотрондық (жұмыс ортасы–сұйықтық).</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Тағайындалуына және атқаратын қызметіне байланысты электрондық құралдарды түзеткіш, өзгерткіш, индикаторлық және т.б.; жұмыс жиілігінің диапазонына байланысты төменгі жиілікті, жоғарғы жиілікті және аса жоғарғы жиілікті, қуаты бойынша–аз қуатты, орташа қуатты және мықты деп бөледі.</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rPr>
        <w:t xml:space="preserve">Электроникада р-n ауысулар </w:t>
      </w:r>
      <w:r w:rsidRPr="00221FCE">
        <w:rPr>
          <w:rFonts w:ascii="Times New Roman" w:hAnsi="Times New Roman"/>
          <w:i/>
          <w:sz w:val="24"/>
          <w:szCs w:val="24"/>
        </w:rPr>
        <w:t>диод</w:t>
      </w:r>
      <w:r w:rsidRPr="00221FCE">
        <w:rPr>
          <w:rFonts w:ascii="Times New Roman" w:hAnsi="Times New Roman"/>
          <w:sz w:val="24"/>
          <w:szCs w:val="24"/>
        </w:rPr>
        <w:t xml:space="preserve"> ретінде қолданылады. Жартылай өткізгіш</w:t>
      </w:r>
      <w:r w:rsidRPr="00221FCE">
        <w:rPr>
          <w:rFonts w:ascii="Times New Roman" w:hAnsi="Times New Roman"/>
          <w:sz w:val="24"/>
          <w:szCs w:val="24"/>
          <w:lang w:val="kk-KZ"/>
        </w:rPr>
        <w:t xml:space="preserve"> </w:t>
      </w:r>
      <w:r w:rsidRPr="00221FCE">
        <w:rPr>
          <w:rFonts w:ascii="Times New Roman" w:hAnsi="Times New Roman"/>
          <w:sz w:val="24"/>
          <w:szCs w:val="24"/>
        </w:rPr>
        <w:t>диодты схемада төмендегідей белгілейді.</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noProof/>
          <w:sz w:val="24"/>
          <w:szCs w:val="24"/>
          <w:lang w:eastAsia="ru-RU"/>
        </w:rPr>
        <w:drawing>
          <wp:inline distT="0" distB="0" distL="0" distR="0" wp14:anchorId="129FF119" wp14:editId="1CF0FDFD">
            <wp:extent cx="1311910" cy="445135"/>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1910" cy="445135"/>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lastRenderedPageBreak/>
        <w:t>Жартылай өткізгіш диодтың вольт-амперлік сипаттамасы:</w:t>
      </w:r>
      <w:r w:rsidRPr="00221FCE">
        <w:rPr>
          <w:rFonts w:ascii="Times New Roman" w:hAnsi="Times New Roman"/>
          <w:sz w:val="24"/>
          <w:szCs w:val="24"/>
          <w:lang w:val="kk-KZ"/>
        </w:rPr>
        <w:cr/>
      </w:r>
      <w:r w:rsidRPr="00221FCE">
        <w:rPr>
          <w:rFonts w:ascii="Times New Roman" w:hAnsi="Times New Roman"/>
          <w:noProof/>
          <w:sz w:val="24"/>
          <w:szCs w:val="24"/>
          <w:lang w:eastAsia="ru-RU"/>
        </w:rPr>
        <w:drawing>
          <wp:inline distT="0" distB="0" distL="0" distR="0" wp14:anchorId="644C8556" wp14:editId="66A41772">
            <wp:extent cx="2560320" cy="19875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987550"/>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Транзисторларды екі үлкен класқа бөледі: биполярлы және униполярлы. Латын тілінен аударғанда emitto–шығарушы, collector–жинаушы деген сөз. База басқарушы қызмет атқарады, яғни зарядталған бөлшектердің эмиттерден коллекторға қарай қозғалуын реттейді. рnр, npn тарнзисторлардың жұмыс істеу принципі ұқсас, npn тарнзисторда негізгі заряд тасымалдаушылары электрондар, ал рnр транзисторда кемтіктер.</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Екі түрлі заряд тасымалдаушы бөлшектері бар р-n-р немесе n-p-n құрылымды транзисторлар биполярлы деп аталады (1 сурет).</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noProof/>
          <w:sz w:val="24"/>
          <w:szCs w:val="24"/>
          <w:lang w:eastAsia="ru-RU"/>
        </w:rPr>
        <w:drawing>
          <wp:inline distT="0" distB="0" distL="0" distR="0" wp14:anchorId="40245D23" wp14:editId="4E15D0B2">
            <wp:extent cx="4397375" cy="1351915"/>
            <wp:effectExtent l="0" t="0" r="317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7375" cy="1351915"/>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i/>
          <w:sz w:val="24"/>
          <w:szCs w:val="24"/>
        </w:rPr>
        <w:t>1 сурет</w:t>
      </w:r>
      <w:r w:rsidRPr="00221FCE">
        <w:rPr>
          <w:rFonts w:ascii="Times New Roman" w:hAnsi="Times New Roman"/>
          <w:sz w:val="24"/>
          <w:szCs w:val="24"/>
        </w:rPr>
        <w:t>–Биполярлық транзистордың құрылу принципі (а) мен оның шартты</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t>графикалық белгіленуі (б) және униполярлық транзистордың шартты</w:t>
      </w:r>
    </w:p>
    <w:p w:rsidR="00221FCE" w:rsidRPr="00221FCE" w:rsidRDefault="00221FCE" w:rsidP="00221FCE">
      <w:pPr>
        <w:spacing w:after="0" w:line="240" w:lineRule="auto"/>
        <w:ind w:firstLine="567"/>
        <w:jc w:val="both"/>
        <w:rPr>
          <w:rFonts w:ascii="Times New Roman" w:hAnsi="Times New Roman"/>
          <w:sz w:val="24"/>
          <w:szCs w:val="24"/>
        </w:rPr>
      </w:pPr>
      <w:r w:rsidRPr="00221FCE">
        <w:rPr>
          <w:rFonts w:ascii="Times New Roman" w:hAnsi="Times New Roman"/>
          <w:sz w:val="24"/>
          <w:szCs w:val="24"/>
        </w:rPr>
        <w:t>белгіленуі</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Бұдан басқа өрісті және бір ғана ауысуы бар транзисторлар да кең тараған. Оларды униполярлы деп атайды (1(в) сурет). Өрісті транзисторларда зарядталған бөлшектер арнаулы канал арқылы тасымалданады және олардың ағыны электрод аралық өріс кернеулігімен басқарылады.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Басқарушы электрод Затвор (З) деп аталады, және биполярлық транзистордағы базаның қызметін атқарады. Коллектордың міндетін Сток (С), эмиттердің міндетін Исток (И) атқарады. Бірақ бұдан екі түрлі тарнзистордың жұмыс істеу принципі бірдей деуге болмайды.</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sz w:val="24"/>
          <w:szCs w:val="24"/>
          <w:lang w:val="kk-KZ"/>
        </w:rPr>
        <w:t>Транзисторларды тізбекке қосудың үш түрлі жолы бар (2 сурет): а)ортақ базалы (ОБ), б) ортақ эмиттерлі (ОЭ), в) ортақ коллекторлы (ОК)</w:t>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noProof/>
          <w:sz w:val="24"/>
          <w:szCs w:val="24"/>
          <w:lang w:eastAsia="ru-RU"/>
        </w:rPr>
        <w:drawing>
          <wp:inline distT="0" distB="0" distL="0" distR="0" wp14:anchorId="35F4135B" wp14:editId="6F9769F7">
            <wp:extent cx="4055110" cy="1256030"/>
            <wp:effectExtent l="0" t="0" r="254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5110" cy="1256030"/>
                    </a:xfrm>
                    <a:prstGeom prst="rect">
                      <a:avLst/>
                    </a:prstGeom>
                    <a:noFill/>
                    <a:ln>
                      <a:noFill/>
                    </a:ln>
                  </pic:spPr>
                </pic:pic>
              </a:graphicData>
            </a:graphic>
          </wp:inline>
        </w:drawing>
      </w:r>
    </w:p>
    <w:p w:rsidR="00221FCE" w:rsidRPr="00221FCE" w:rsidRDefault="00221FCE" w:rsidP="00221FCE">
      <w:pPr>
        <w:spacing w:after="0" w:line="240" w:lineRule="auto"/>
        <w:ind w:firstLine="567"/>
        <w:jc w:val="both"/>
        <w:rPr>
          <w:rFonts w:ascii="Times New Roman" w:hAnsi="Times New Roman"/>
          <w:sz w:val="24"/>
          <w:szCs w:val="24"/>
          <w:lang w:val="kk-KZ"/>
        </w:rPr>
      </w:pPr>
      <w:r w:rsidRPr="00221FCE">
        <w:rPr>
          <w:rFonts w:ascii="Times New Roman" w:hAnsi="Times New Roman"/>
          <w:i/>
          <w:sz w:val="24"/>
          <w:szCs w:val="24"/>
          <w:lang w:val="kk-KZ"/>
        </w:rPr>
        <w:t>2 сурет</w:t>
      </w:r>
      <w:r w:rsidRPr="00221FCE">
        <w:rPr>
          <w:rFonts w:ascii="Times New Roman" w:hAnsi="Times New Roman"/>
          <w:sz w:val="24"/>
          <w:szCs w:val="24"/>
          <w:lang w:val="kk-KZ"/>
        </w:rPr>
        <w:t>–Транзисторларды тізбекке қосудың түрлері</w:t>
      </w:r>
      <w:r w:rsidRPr="00221FCE">
        <w:rPr>
          <w:rFonts w:ascii="Times New Roman" w:hAnsi="Times New Roman"/>
          <w:sz w:val="24"/>
          <w:szCs w:val="24"/>
          <w:lang w:val="kk-KZ"/>
        </w:rPr>
        <w:cr/>
        <w:t xml:space="preserve"> </w:t>
      </w:r>
    </w:p>
    <w:p w:rsidR="008B49EB" w:rsidRPr="00221FCE" w:rsidRDefault="008B49EB" w:rsidP="00221FCE">
      <w:pPr>
        <w:ind w:firstLine="567"/>
        <w:rPr>
          <w:sz w:val="24"/>
          <w:szCs w:val="24"/>
          <w:lang w:val="kk-KZ"/>
        </w:rPr>
      </w:pPr>
    </w:p>
    <w:sectPr w:rsidR="008B49EB" w:rsidRPr="00221F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696"/>
    <w:rsid w:val="0017393A"/>
    <w:rsid w:val="00221FCE"/>
    <w:rsid w:val="005D4DF4"/>
    <w:rsid w:val="006D5696"/>
    <w:rsid w:val="008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F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F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1FC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F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1F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1FC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1422</Words>
  <Characters>8107</Characters>
  <Application>Microsoft Office Word</Application>
  <DocSecurity>0</DocSecurity>
  <Lines>67</Lines>
  <Paragraphs>19</Paragraphs>
  <ScaleCrop>false</ScaleCrop>
  <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2019-01-21T11:41:00Z</dcterms:created>
  <dcterms:modified xsi:type="dcterms:W3CDTF">2019-01-21T11:44:00Z</dcterms:modified>
</cp:coreProperties>
</file>